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4B4B43">
      <w:pPr>
        <w:widowControl/>
        <w:snapToGrid w:val="0"/>
        <w:jc w:val="center"/>
        <w:rPr>
          <w:rFonts w:ascii="Times New Roman" w:hAnsi="Times New Roman" w:eastAsia="方正小标宋_GBK"/>
          <w:color w:val="000000"/>
          <w:sz w:val="44"/>
          <w:szCs w:val="44"/>
        </w:rPr>
      </w:pP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  <w:lang w:val="en-US" w:eastAsia="zh-CN"/>
        </w:rPr>
        <w:t xml:space="preserve"> 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</w:rPr>
        <w:t>重庆辰禹建材有限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公司烧结</w:t>
      </w:r>
      <w:r>
        <w:rPr>
          <w:rFonts w:hint="eastAsia" w:ascii="Times New Roman" w:hAnsi="Times New Roman" w:eastAsia="方正小标宋_GBK"/>
          <w:color w:val="000000"/>
          <w:kern w:val="0"/>
          <w:sz w:val="44"/>
          <w:szCs w:val="44"/>
        </w:rPr>
        <w:t>砖瓦</w:t>
      </w:r>
      <w:r>
        <w:rPr>
          <w:rFonts w:ascii="Times New Roman" w:hAnsi="Times New Roman" w:eastAsia="方正小标宋_GBK"/>
          <w:color w:val="000000"/>
          <w:kern w:val="0"/>
          <w:sz w:val="44"/>
          <w:szCs w:val="44"/>
        </w:rPr>
        <w:t>整合升级项目方案</w:t>
      </w:r>
    </w:p>
    <w:tbl>
      <w:tblPr>
        <w:tblStyle w:val="15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491"/>
        <w:gridCol w:w="683"/>
        <w:gridCol w:w="558"/>
        <w:gridCol w:w="1483"/>
        <w:gridCol w:w="1474"/>
        <w:gridCol w:w="177"/>
        <w:gridCol w:w="1298"/>
        <w:gridCol w:w="1687"/>
        <w:gridCol w:w="1515"/>
        <w:gridCol w:w="1830"/>
      </w:tblGrid>
      <w:tr w14:paraId="48F573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B93321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整合企业基本情况</w:t>
            </w:r>
          </w:p>
        </w:tc>
      </w:tr>
      <w:tr w14:paraId="30AE3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2723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533D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62F3A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2B50F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砖机、焙烧窑规格型号、数量（按生产线填写）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CE367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实际生产能力（万块标砖/年）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0CADE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核准/备案</w:t>
            </w:r>
          </w:p>
          <w:p w14:paraId="3877561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文号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2FC4B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B92E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0692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排污许可证产能（万块标砖/年）</w:t>
            </w:r>
          </w:p>
        </w:tc>
      </w:tr>
      <w:tr w14:paraId="0AAAF7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8F6B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重庆辰禹建材有限公司</w:t>
            </w:r>
          </w:p>
        </w:tc>
        <w:tc>
          <w:tcPr>
            <w:tcW w:w="160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DD864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91500102073650370N</w:t>
            </w:r>
          </w:p>
        </w:tc>
        <w:tc>
          <w:tcPr>
            <w:tcW w:w="11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75035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涪陵区同乐镇解放村六社</w:t>
            </w:r>
          </w:p>
        </w:tc>
        <w:tc>
          <w:tcPr>
            <w:tcW w:w="20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80D3D1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50—5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砖机一套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eastAsia="zh-CN"/>
              </w:rPr>
              <w:t>。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宽2.2m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*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高2.3m*长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7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2m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焙烧窑一条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,干燥窑一条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EEDDFE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3000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B318AD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2110-500102-07-02-961843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C67F9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1668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76D7C0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证号：91500102073650370N001V</w:t>
            </w:r>
          </w:p>
          <w:p w14:paraId="6DDE10D6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有效期：2026.1.15—2031.1.14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D2EBB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1668</w:t>
            </w:r>
          </w:p>
        </w:tc>
      </w:tr>
      <w:tr w14:paraId="6D93A0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E4A4D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拟建整合升级项目情况</w:t>
            </w:r>
          </w:p>
        </w:tc>
      </w:tr>
      <w:tr w14:paraId="6D6BF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8D694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建设地址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30CFCF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砖机、焙烧窑规格型号、数量（按生产线填写）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52968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建）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F66B03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182CD4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产品类型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20ADA1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产能整合前后比例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55E6DE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2AA981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计划投产时间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59AC45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等级</w:t>
            </w:r>
          </w:p>
        </w:tc>
      </w:tr>
      <w:tr w14:paraId="534F47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15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91B8E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涪陵区同乐镇解放村六社</w:t>
            </w:r>
          </w:p>
        </w:tc>
        <w:tc>
          <w:tcPr>
            <w:tcW w:w="209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70932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60--60砖机一套，宽5.6m*高2.5m*长150m焙烧窑一条</w:t>
            </w:r>
          </w:p>
        </w:tc>
        <w:tc>
          <w:tcPr>
            <w:tcW w:w="124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8C9E8F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改建</w:t>
            </w:r>
          </w:p>
        </w:tc>
        <w:tc>
          <w:tcPr>
            <w:tcW w:w="148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FBA64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10000</w:t>
            </w:r>
          </w:p>
        </w:tc>
        <w:tc>
          <w:tcPr>
            <w:tcW w:w="165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527859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空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心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砖、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空心砌块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、标砖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多孔砖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墙板</w:t>
            </w:r>
          </w:p>
        </w:tc>
        <w:tc>
          <w:tcPr>
            <w:tcW w:w="129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3D569E">
            <w:pPr>
              <w:widowControl/>
              <w:snapToGrid w:val="0"/>
              <w:spacing w:line="240" w:lineRule="exact"/>
              <w:ind w:firstLine="210" w:firstLineChars="100"/>
              <w:jc w:val="both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1.75：1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4308DA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2026.9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B6A6C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  <w:lang w:val="en-US" w:eastAsia="zh-CN"/>
              </w:rPr>
              <w:t>2027.12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2987E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color w:val="000000"/>
                <w:kern w:val="0"/>
                <w:sz w:val="21"/>
                <w:szCs w:val="21"/>
              </w:rPr>
              <w:t>B</w:t>
            </w:r>
          </w:p>
        </w:tc>
      </w:tr>
      <w:tr w14:paraId="336B6D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370A4B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被整合企业1情况</w:t>
            </w:r>
          </w:p>
        </w:tc>
      </w:tr>
      <w:tr w14:paraId="1DFEF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3E89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DEF97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1539C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地址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5732B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砖机、焙烧窑规格型号、数量（按生产线填写）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41344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实际生产能力</w:t>
            </w:r>
          </w:p>
          <w:p w14:paraId="6880530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</w:tr>
      <w:tr w14:paraId="2414FD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38AC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重庆市涪陵区全春建材有限责任公司</w:t>
            </w:r>
          </w:p>
        </w:tc>
        <w:tc>
          <w:tcPr>
            <w:tcW w:w="321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7F0211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91500102686209684X</w:t>
            </w:r>
          </w:p>
        </w:tc>
        <w:tc>
          <w:tcPr>
            <w:tcW w:w="2949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31D0D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涪陵区石沱镇大山村9社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26649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60--60砖机一套，宽2.5m*高2.1m*73m焙烧窑二条、干燥窑一条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EE829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6130</w:t>
            </w:r>
          </w:p>
        </w:tc>
      </w:tr>
      <w:tr w14:paraId="5994CA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A641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及备案时间</w:t>
            </w:r>
          </w:p>
        </w:tc>
        <w:tc>
          <w:tcPr>
            <w:tcW w:w="173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BF8BE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6798F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648A2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2150A7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000000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3FE46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2932F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时间</w:t>
            </w:r>
          </w:p>
        </w:tc>
      </w:tr>
      <w:tr w14:paraId="4959A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3613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2008-500102-30-03-022934，备案时间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20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18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年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月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日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为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企业上传2008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年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备案证补码项目。原备案证为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2008年6000万匹／年空心页岩砖生产项目</w:t>
            </w:r>
            <w:r>
              <w:rPr>
                <w:rFonts w:hint="eastAsia"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（按《重庆市烧结砖瓦行业产能折算表》折算为8400万块标砖/年），</w:t>
            </w:r>
            <w:r>
              <w:rPr>
                <w:rFonts w:ascii="sans-serif" w:hAnsi="sans-serif" w:eastAsia="sans-serif" w:cs="sans-serif"/>
                <w:i w:val="0"/>
                <w:iCs w:val="0"/>
                <w:caps w:val="0"/>
                <w:color w:val="171A1D"/>
                <w:spacing w:val="0"/>
                <w:kern w:val="0"/>
                <w:sz w:val="21"/>
                <w:szCs w:val="21"/>
                <w:shd w:val="clear" w:fill="FFFFFF"/>
                <w:lang w:val="en-US" w:eastAsia="zh-CN" w:bidi="ar"/>
              </w:rPr>
              <w:t>原备案证编号0015633</w:t>
            </w:r>
          </w:p>
          <w:p w14:paraId="3C1B27C2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73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D11A2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8400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58B3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>91500102686209684X001V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有效期2024.1.22至2029.1.21</w:t>
            </w:r>
          </w:p>
        </w:tc>
        <w:tc>
          <w:tcPr>
            <w:tcW w:w="14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9605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90DFE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8400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E9E6D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2026.7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9F56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2026.9</w:t>
            </w:r>
          </w:p>
        </w:tc>
      </w:tr>
      <w:tr w14:paraId="5D2CC2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CC13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  被整合企业2情况</w:t>
            </w:r>
          </w:p>
        </w:tc>
      </w:tr>
      <w:tr w14:paraId="6098B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3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15"/>
              <w:tblW w:w="1432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32"/>
              <w:gridCol w:w="1732"/>
              <w:gridCol w:w="1483"/>
              <w:gridCol w:w="1474"/>
              <w:gridCol w:w="1475"/>
              <w:gridCol w:w="1687"/>
              <w:gridCol w:w="1515"/>
              <w:gridCol w:w="1830"/>
            </w:tblGrid>
            <w:tr w14:paraId="0FE57D1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ED3AE30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企业名称</w:t>
                  </w:r>
                </w:p>
              </w:tc>
              <w:tc>
                <w:tcPr>
                  <w:tcW w:w="3215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CE31FF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统一社会信用代码</w:t>
                  </w:r>
                </w:p>
              </w:tc>
              <w:tc>
                <w:tcPr>
                  <w:tcW w:w="2949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660C3DA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地址</w:t>
                  </w:r>
                </w:p>
              </w:tc>
              <w:tc>
                <w:tcPr>
                  <w:tcW w:w="3202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9464F3A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砖机、焙烧窑规格型号、数量（按生产线填写）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5A0D0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实际生产能力</w:t>
                  </w:r>
                </w:p>
                <w:p w14:paraId="3EB3B9A3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</w:tr>
            <w:tr w14:paraId="07BC57FB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1FD34F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重庆市涪陵区华远节能建材有限公司</w:t>
                  </w:r>
                </w:p>
              </w:tc>
              <w:tc>
                <w:tcPr>
                  <w:tcW w:w="3215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E5145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91500102MA60FM2610</w:t>
                  </w:r>
                </w:p>
              </w:tc>
              <w:tc>
                <w:tcPr>
                  <w:tcW w:w="2949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49FAC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涪陵区珍溪镇三角村2社</w:t>
                  </w:r>
                </w:p>
              </w:tc>
              <w:tc>
                <w:tcPr>
                  <w:tcW w:w="3202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526DF2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50—5砖机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一套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，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宽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2·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2m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*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高2.3m*长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70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m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焙烧窑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eastAsia="zh-CN"/>
                    </w:rPr>
                    <w:t>、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干燥窑各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一条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F4C288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3000</w:t>
                  </w:r>
                </w:p>
              </w:tc>
            </w:tr>
            <w:tr w14:paraId="28BA42F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F87F8D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项目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备案文号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及备案时间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626D4D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备案产能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br w:type="textWrapping"/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2957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1082653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排污许可证编号及有效期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B301A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排污许可证产能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br w:type="textWrapping"/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E53A37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用于整合项目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B3A5E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焙烧窑计划拆除时间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BEFC737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排污许可证计划注销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/变更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时间</w:t>
                  </w:r>
                </w:p>
              </w:tc>
            </w:tr>
            <w:tr w14:paraId="256C9A7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3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A83AEE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珍府发【1997】27号关于同意原珍溪区企业办公室搬迁技改的批复（时间：1997.4.15）</w:t>
                  </w:r>
                </w:p>
                <w:p w14:paraId="6126B2DD">
                  <w:pPr>
                    <w:pStyle w:val="2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2601-500102-07-02-376116（备案时间：2026.1.9）</w:t>
                  </w:r>
                </w:p>
              </w:tc>
              <w:tc>
                <w:tcPr>
                  <w:tcW w:w="17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CE9623A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2957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6C1FAD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证号：91500102MA60FM2610001V</w:t>
                  </w:r>
                </w:p>
                <w:p w14:paraId="7503EAED">
                  <w:pPr>
                    <w:pStyle w:val="2"/>
                    <w:rPr>
                      <w:rFonts w:hint="default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有效期：2025.3.27—2030.3.26</w:t>
                  </w:r>
                </w:p>
              </w:tc>
              <w:tc>
                <w:tcPr>
                  <w:tcW w:w="14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07BEE5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16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D72962F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15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FF84D1B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2026.8</w:t>
                  </w:r>
                </w:p>
              </w:tc>
              <w:tc>
                <w:tcPr>
                  <w:tcW w:w="1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3B3025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2026.9</w:t>
                  </w:r>
                </w:p>
              </w:tc>
            </w:tr>
          </w:tbl>
          <w:p w14:paraId="7392C4E6">
            <w:pPr>
              <w:pStyle w:val="2"/>
              <w:rPr>
                <w:rFonts w:hint="eastAsia"/>
              </w:rPr>
            </w:pPr>
          </w:p>
        </w:tc>
      </w:tr>
      <w:tr w14:paraId="146B32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28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15"/>
              <w:tblW w:w="1432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4328"/>
            </w:tblGrid>
            <w:tr w14:paraId="28600002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43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AEA796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 xml:space="preserve"> 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 xml:space="preserve">    被整合企业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3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情况</w:t>
                  </w:r>
                </w:p>
              </w:tc>
            </w:tr>
            <w:tr w14:paraId="2332D80A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14328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tbl>
                  <w:tblPr>
                    <w:tblStyle w:val="15"/>
                    <w:tblW w:w="14328" w:type="dxa"/>
                    <w:jc w:val="center"/>
                    <w:tblLayout w:type="fixed"/>
                    <w:tblCellMar>
                      <w:top w:w="0" w:type="dxa"/>
                      <w:left w:w="108" w:type="dxa"/>
                      <w:bottom w:w="0" w:type="dxa"/>
                      <w:right w:w="108" w:type="dxa"/>
                    </w:tblCellMar>
                  </w:tblPr>
                  <w:tblGrid>
                    <w:gridCol w:w="3132"/>
                    <w:gridCol w:w="1732"/>
                    <w:gridCol w:w="1483"/>
                    <w:gridCol w:w="1474"/>
                    <w:gridCol w:w="1475"/>
                    <w:gridCol w:w="1687"/>
                    <w:gridCol w:w="1515"/>
                    <w:gridCol w:w="1830"/>
                  </w:tblGrid>
                  <w:tr w14:paraId="37F4BEE4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585" w:hRule="atLeast"/>
                      <w:jc w:val="center"/>
                    </w:trPr>
                    <w:tc>
                      <w:tcPr>
                        <w:tcW w:w="3132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05ED1064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企业名称</w:t>
                        </w:r>
                      </w:p>
                    </w:tc>
                    <w:tc>
                      <w:tcPr>
                        <w:tcW w:w="3215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29A80A0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统一社会信用代码</w:t>
                        </w:r>
                      </w:p>
                    </w:tc>
                    <w:tc>
                      <w:tcPr>
                        <w:tcW w:w="2949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2C457216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地址</w:t>
                        </w:r>
                      </w:p>
                    </w:tc>
                    <w:tc>
                      <w:tcPr>
                        <w:tcW w:w="3202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F36887C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砖机、焙烧窑规格型号、数量（按生产线填写）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6A1EFCB9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实际生产能力</w:t>
                        </w:r>
                      </w:p>
                      <w:p w14:paraId="41D232D4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（万块标砖/年）</w:t>
                        </w:r>
                      </w:p>
                    </w:tc>
                  </w:tr>
                  <w:tr w14:paraId="71EBC129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0" w:hRule="atLeast"/>
                      <w:jc w:val="center"/>
                    </w:trPr>
                    <w:tc>
                      <w:tcPr>
                        <w:tcW w:w="3132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434BFC6E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重庆市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豪锐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建材有限公司</w:t>
                        </w:r>
                      </w:p>
                    </w:tc>
                    <w:tc>
                      <w:tcPr>
                        <w:tcW w:w="3215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51FEC5D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915001027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11656145R</w:t>
                        </w:r>
                      </w:p>
                    </w:tc>
                    <w:tc>
                      <w:tcPr>
                        <w:tcW w:w="2949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44BB94E9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涪陵区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李渡街道大鹅村十社</w:t>
                        </w:r>
                      </w:p>
                    </w:tc>
                    <w:tc>
                      <w:tcPr>
                        <w:tcW w:w="3202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6B4C8269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50—50砖机，宽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1.8M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*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高1.7m*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7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1m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长焙烧窑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二条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、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干燥窑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一条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133F931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3000</w:t>
                        </w:r>
                      </w:p>
                    </w:tc>
                  </w:tr>
                  <w:tr w14:paraId="71DD65FA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20" w:hRule="atLeast"/>
                      <w:jc w:val="center"/>
                    </w:trPr>
                    <w:tc>
                      <w:tcPr>
                        <w:tcW w:w="3132" w:type="dxa"/>
                        <w:tcBorders>
                          <w:top w:val="nil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7C5E458A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项目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备案文号</w:t>
                        </w:r>
                        <w:r>
                          <w:rPr>
                            <w:rFonts w:hint="eastAsia"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及备案时间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479EC4E1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备案产能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br w:type="textWrapping"/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（万块标砖/年）</w:t>
                        </w:r>
                      </w:p>
                    </w:tc>
                    <w:tc>
                      <w:tcPr>
                        <w:tcW w:w="2957" w:type="dxa"/>
                        <w:gridSpan w:val="2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30F3CE6C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排污许可证编号及有效期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1442C12E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spacing w:val="-11"/>
                            <w:kern w:val="0"/>
                            <w:sz w:val="21"/>
                            <w:szCs w:val="21"/>
                          </w:rPr>
                          <w:t>排污许可证产能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spacing w:val="-11"/>
                            <w:kern w:val="0"/>
                            <w:sz w:val="21"/>
                            <w:szCs w:val="21"/>
                          </w:rPr>
                          <w:br w:type="textWrapping"/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spacing w:val="-11"/>
                            <w:kern w:val="0"/>
                            <w:sz w:val="21"/>
                            <w:szCs w:val="21"/>
                          </w:rPr>
                          <w:t>（万块标砖/年）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FF9C12C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用于整合项目</w:t>
                        </w:r>
                        <w:r>
                          <w:rPr>
                            <w:rFonts w:hint="eastAsia"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产能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spacing w:val="-11"/>
                            <w:kern w:val="0"/>
                            <w:sz w:val="21"/>
                            <w:szCs w:val="21"/>
                          </w:rPr>
                          <w:t>（万块标砖/年）</w:t>
                        </w:r>
                      </w:p>
                    </w:tc>
                    <w:tc>
                      <w:tcPr>
                        <w:tcW w:w="1515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0B74AF6C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焙烧窑计划拆除时间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nil"/>
                          <w:left w:val="nil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167A6E12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排污许可证计划注销</w:t>
                        </w:r>
                        <w:r>
                          <w:rPr>
                            <w:rFonts w:hint="eastAsia"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/变更</w:t>
                        </w:r>
                        <w:r>
                          <w:rPr>
                            <w:rFonts w:ascii="Times New Roman" w:hAnsi="Times New Roman" w:eastAsia="方正黑体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时间</w:t>
                        </w:r>
                      </w:p>
                    </w:tc>
                  </w:tr>
                  <w:tr w14:paraId="6CA12634">
                    <w:tblPrEx>
                      <w:tblCellMar>
                        <w:top w:w="0" w:type="dxa"/>
                        <w:left w:w="108" w:type="dxa"/>
                        <w:bottom w:w="0" w:type="dxa"/>
                        <w:right w:w="108" w:type="dxa"/>
                      </w:tblCellMar>
                    </w:tblPrEx>
                    <w:trPr>
                      <w:trHeight w:val="90" w:hRule="atLeast"/>
                      <w:jc w:val="center"/>
                    </w:trPr>
                    <w:tc>
                      <w:tcPr>
                        <w:tcW w:w="3132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559E25EC">
                        <w:pPr>
                          <w:widowControl/>
                          <w:tabs>
                            <w:tab w:val="center" w:pos="1458"/>
                          </w:tabs>
                          <w:snapToGrid w:val="0"/>
                          <w:spacing w:line="240" w:lineRule="exact"/>
                          <w:jc w:val="both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 xml:space="preserve">  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ab/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李区计经【1996】30号关于对义和镇新建华陵页岩机制砖厂的批复（时间：1996.5.30）</w:t>
                        </w:r>
                      </w:p>
                    </w:tc>
                    <w:tc>
                      <w:tcPr>
                        <w:tcW w:w="1732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2F21C38D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1500</w:t>
                        </w:r>
                      </w:p>
                    </w:tc>
                    <w:tc>
                      <w:tcPr>
                        <w:tcW w:w="2957" w:type="dxa"/>
                        <w:gridSpan w:val="2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3D57B284">
                        <w:pPr>
                          <w:widowControl/>
                          <w:snapToGrid w:val="0"/>
                          <w:spacing w:line="240" w:lineRule="exact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 xml:space="preserve">       915001027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11656145R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</w:rPr>
                          <w:t>001V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有效期2025.3.27至2030.3.26</w:t>
                        </w:r>
                      </w:p>
                    </w:tc>
                    <w:tc>
                      <w:tcPr>
                        <w:tcW w:w="147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686857EE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1500</w:t>
                        </w:r>
                      </w:p>
                    </w:tc>
                    <w:tc>
                      <w:tcPr>
                        <w:tcW w:w="1687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06022779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1500</w:t>
                        </w:r>
                      </w:p>
                    </w:tc>
                    <w:tc>
                      <w:tcPr>
                        <w:tcW w:w="1515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1BB0F08D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2026.8</w:t>
                        </w:r>
                      </w:p>
                    </w:tc>
                    <w:tc>
                      <w:tcPr>
                        <w:tcW w:w="1830" w:type="dxa"/>
                        <w:tcBorders>
                          <w:top w:val="single" w:color="auto" w:sz="4" w:space="0"/>
                          <w:left w:val="single" w:color="auto" w:sz="4" w:space="0"/>
                          <w:bottom w:val="single" w:color="auto" w:sz="4" w:space="0"/>
                          <w:right w:val="single" w:color="auto" w:sz="4" w:space="0"/>
                        </w:tcBorders>
                        <w:vAlign w:val="center"/>
                      </w:tcPr>
                      <w:p w14:paraId="6E090F69">
                        <w:pPr>
                          <w:widowControl/>
                          <w:snapToGrid w:val="0"/>
                          <w:spacing w:line="240" w:lineRule="exact"/>
                          <w:jc w:val="center"/>
                          <w:rPr>
                            <w:rFonts w:hint="default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方正仿宋_GBK"/>
                            <w:bCs/>
                            <w:color w:val="000000"/>
                            <w:kern w:val="0"/>
                            <w:sz w:val="21"/>
                            <w:szCs w:val="21"/>
                            <w:lang w:val="en-US" w:eastAsia="zh-CN"/>
                          </w:rPr>
                          <w:t>2026.9</w:t>
                        </w:r>
                      </w:p>
                    </w:tc>
                  </w:tr>
                </w:tbl>
                <w:p w14:paraId="7D438ADA">
                  <w:pPr>
                    <w:pStyle w:val="2"/>
                    <w:rPr>
                      <w:rFonts w:hint="eastAsia"/>
                    </w:rPr>
                  </w:pPr>
                </w:p>
              </w:tc>
            </w:tr>
          </w:tbl>
          <w:p w14:paraId="650F3B8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</w:pPr>
          </w:p>
        </w:tc>
      </w:tr>
    </w:tbl>
    <w:p w14:paraId="1930932F">
      <w:pPr>
        <w:widowControl/>
        <w:snapToGrid w:val="0"/>
        <w:ind w:firstLine="60" w:firstLineChars="300"/>
        <w:jc w:val="left"/>
        <w:rPr>
          <w:rFonts w:ascii="Times New Roman" w:hAnsi="Times New Roman" w:eastAsia="汉仪细圆B5"/>
          <w:bCs/>
          <w:color w:val="000000"/>
          <w:sz w:val="2"/>
          <w:szCs w:val="2"/>
        </w:rPr>
      </w:pPr>
    </w:p>
    <w:tbl>
      <w:tblPr>
        <w:tblStyle w:val="15"/>
        <w:tblW w:w="143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8"/>
      </w:tblGrid>
      <w:tr w14:paraId="46799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473EA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 xml:space="preserve">    被整合企业</w:t>
            </w:r>
            <w:r>
              <w:rPr>
                <w:rFonts w:hint="eastAsia" w:ascii="Times New Roman" w:hAnsi="Times New Roman" w:eastAsia="方正黑体_GBK"/>
                <w:bCs/>
                <w:color w:val="000000"/>
                <w:kern w:val="0"/>
                <w:sz w:val="21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 w:eastAsia="方正黑体_GBK"/>
                <w:bCs/>
                <w:color w:val="000000"/>
                <w:kern w:val="0"/>
                <w:sz w:val="21"/>
                <w:szCs w:val="21"/>
              </w:rPr>
              <w:t>情况</w:t>
            </w:r>
          </w:p>
        </w:tc>
      </w:tr>
      <w:tr w14:paraId="22F400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3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tbl>
            <w:tblPr>
              <w:tblStyle w:val="15"/>
              <w:tblW w:w="14328" w:type="dxa"/>
              <w:jc w:val="center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32"/>
              <w:gridCol w:w="1732"/>
              <w:gridCol w:w="1483"/>
              <w:gridCol w:w="1474"/>
              <w:gridCol w:w="1475"/>
              <w:gridCol w:w="1687"/>
              <w:gridCol w:w="1515"/>
              <w:gridCol w:w="1830"/>
            </w:tblGrid>
            <w:tr w14:paraId="3CF3F35C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85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5CB6104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企业名称</w:t>
                  </w:r>
                </w:p>
              </w:tc>
              <w:tc>
                <w:tcPr>
                  <w:tcW w:w="3215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42E8E04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统一社会信用代码</w:t>
                  </w:r>
                </w:p>
              </w:tc>
              <w:tc>
                <w:tcPr>
                  <w:tcW w:w="2949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151C960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地址</w:t>
                  </w:r>
                </w:p>
              </w:tc>
              <w:tc>
                <w:tcPr>
                  <w:tcW w:w="3202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9E4622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砖机、焙烧窑规格型号、数量（按生产线填写）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53A8868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实际生产能力</w:t>
                  </w:r>
                </w:p>
                <w:p w14:paraId="46A9A90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</w:tr>
            <w:tr w14:paraId="0DCE069F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ED45BD0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重庆市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涪陵区金墙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建材有限公司</w:t>
                  </w:r>
                </w:p>
              </w:tc>
              <w:tc>
                <w:tcPr>
                  <w:tcW w:w="3215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FA9353D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915001027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530970628</w:t>
                  </w:r>
                </w:p>
              </w:tc>
              <w:tc>
                <w:tcPr>
                  <w:tcW w:w="2949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17E80F00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重庆市涪陵区江东营盘村一组</w:t>
                  </w:r>
                </w:p>
              </w:tc>
              <w:tc>
                <w:tcPr>
                  <w:tcW w:w="3202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1FD8488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50—50砖机，宽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2.3M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*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高2.2m*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7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6m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长焙烧窑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二条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eastAsia="zh-CN"/>
                    </w:rPr>
                    <w:t>、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干燥窑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一条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2B63A1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>3000</w:t>
                  </w:r>
                </w:p>
              </w:tc>
            </w:tr>
            <w:tr w14:paraId="43B7D960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0" w:hRule="atLeast"/>
                <w:jc w:val="center"/>
              </w:trPr>
              <w:tc>
                <w:tcPr>
                  <w:tcW w:w="3132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9C03356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项目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备案文号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及备案时间</w:t>
                  </w:r>
                </w:p>
              </w:tc>
              <w:tc>
                <w:tcPr>
                  <w:tcW w:w="1732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809C3B9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备案产能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br w:type="textWrapping"/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2957" w:type="dxa"/>
                  <w:gridSpan w:val="2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084E895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排污许可证编号及有效期</w:t>
                  </w:r>
                </w:p>
              </w:tc>
              <w:tc>
                <w:tcPr>
                  <w:tcW w:w="147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BA86A2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排污许可证产能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br w:type="textWrapping"/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168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72A39A0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用于整合项目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 xml:space="preserve">  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产能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spacing w:val="-11"/>
                      <w:kern w:val="0"/>
                      <w:sz w:val="21"/>
                      <w:szCs w:val="21"/>
                    </w:rPr>
                    <w:t>（万块标砖/年）</w:t>
                  </w:r>
                </w:p>
              </w:tc>
              <w:tc>
                <w:tcPr>
                  <w:tcW w:w="1515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C5A199F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焙烧窑计划拆除时间</w:t>
                  </w:r>
                </w:p>
              </w:tc>
              <w:tc>
                <w:tcPr>
                  <w:tcW w:w="1830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44A29E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排污许可证计划注销</w:t>
                  </w:r>
                  <w:r>
                    <w:rPr>
                      <w:rFonts w:hint="eastAsia"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/变更</w:t>
                  </w:r>
                  <w:r>
                    <w:rPr>
                      <w:rFonts w:ascii="Times New Roman" w:hAnsi="Times New Roman" w:eastAsia="方正黑体_GBK"/>
                      <w:bCs/>
                      <w:color w:val="000000"/>
                      <w:kern w:val="0"/>
                      <w:sz w:val="21"/>
                      <w:szCs w:val="21"/>
                    </w:rPr>
                    <w:t>时间</w:t>
                  </w:r>
                </w:p>
              </w:tc>
            </w:tr>
            <w:tr w14:paraId="209C2914"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  <w:jc w:val="center"/>
              </w:trPr>
              <w:tc>
                <w:tcPr>
                  <w:tcW w:w="31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59CEA99">
                  <w:pPr>
                    <w:widowControl/>
                    <w:tabs>
                      <w:tab w:val="center" w:pos="1458"/>
                    </w:tabs>
                    <w:snapToGrid w:val="0"/>
                    <w:spacing w:line="240" w:lineRule="exact"/>
                    <w:jc w:val="both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ab/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2002年10月涪陵区环科所编制的《光英页岩砖厂环境影响报告表》中立项资料：江东街道办事处招商引资证明；2002年12月涪陵区环保局《建设项目环境影响评价审批意见（渝（涪）环评审【2002</w:t>
                  </w:r>
                  <w:bookmarkStart w:id="0" w:name="_GoBack"/>
                  <w:bookmarkEnd w:id="0"/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】53号）。</w:t>
                  </w:r>
                </w:p>
              </w:tc>
              <w:tc>
                <w:tcPr>
                  <w:tcW w:w="173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861E455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2957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4720A45">
                  <w:pPr>
                    <w:widowControl/>
                    <w:snapToGrid w:val="0"/>
                    <w:spacing w:line="240" w:lineRule="exact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</w:rPr>
                    <w:t xml:space="preserve">       915001027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530970628001v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eastAsia="zh-CN"/>
                    </w:rPr>
                    <w:t>，</w:t>
                  </w: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有效期2025.3.27至2030.3.26</w:t>
                  </w:r>
                </w:p>
              </w:tc>
              <w:tc>
                <w:tcPr>
                  <w:tcW w:w="147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296EA46C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168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6EEA7541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3000</w:t>
                  </w:r>
                </w:p>
              </w:tc>
              <w:tc>
                <w:tcPr>
                  <w:tcW w:w="1515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3608B1B4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2026.8</w:t>
                  </w:r>
                </w:p>
              </w:tc>
              <w:tc>
                <w:tcPr>
                  <w:tcW w:w="183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 w14:paraId="0C0D2A25">
                  <w:pPr>
                    <w:widowControl/>
                    <w:snapToGrid w:val="0"/>
                    <w:spacing w:line="240" w:lineRule="exact"/>
                    <w:jc w:val="center"/>
                    <w:rPr>
                      <w:rFonts w:hint="default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Times New Roman" w:hAnsi="Times New Roman" w:eastAsia="方正仿宋_GBK"/>
                      <w:bCs/>
                      <w:color w:val="000000"/>
                      <w:kern w:val="0"/>
                      <w:sz w:val="21"/>
                      <w:szCs w:val="21"/>
                      <w:lang w:val="en-US" w:eastAsia="zh-CN"/>
                    </w:rPr>
                    <w:t>2026.9</w:t>
                  </w:r>
                </w:p>
              </w:tc>
            </w:tr>
          </w:tbl>
          <w:p w14:paraId="784DFC5F">
            <w:pPr>
              <w:pStyle w:val="2"/>
              <w:rPr>
                <w:rFonts w:hint="eastAsia"/>
              </w:rPr>
            </w:pPr>
          </w:p>
        </w:tc>
      </w:tr>
    </w:tbl>
    <w:p w14:paraId="3162650E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</w:p>
    <w:p w14:paraId="18FF85E4">
      <w:pPr>
        <w:widowControl/>
        <w:adjustRightInd w:val="0"/>
        <w:snapToGrid w:val="0"/>
        <w:spacing w:line="300" w:lineRule="exact"/>
        <w:jc w:val="left"/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</w:pPr>
    </w:p>
    <w:p w14:paraId="36358B82">
      <w:pPr>
        <w:widowControl/>
        <w:adjustRightInd w:val="0"/>
        <w:snapToGrid w:val="0"/>
        <w:spacing w:line="300" w:lineRule="exact"/>
        <w:jc w:val="lef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整合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企业负责人（签字）：（企业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）          被整合企业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1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）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 xml:space="preserve">             ……</w:t>
      </w:r>
    </w:p>
    <w:p w14:paraId="34CF8E7C">
      <w:pPr>
        <w:widowControl/>
        <w:adjustRightInd w:val="0"/>
        <w:snapToGrid w:val="0"/>
        <w:spacing w:line="300" w:lineRule="exact"/>
        <w:jc w:val="lef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联系人及电话：                                联系人及电话：</w:t>
      </w:r>
    </w:p>
    <w:p w14:paraId="0CBB8AE3">
      <w:pPr>
        <w:widowControl/>
        <w:adjustRightInd w:val="0"/>
        <w:snapToGrid w:val="0"/>
        <w:spacing w:line="300" w:lineRule="exac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</w:p>
    <w:p w14:paraId="570FA638">
      <w:pPr>
        <w:widowControl/>
        <w:adjustRightInd w:val="0"/>
        <w:snapToGrid w:val="0"/>
        <w:spacing w:line="300" w:lineRule="exac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</w:p>
    <w:p w14:paraId="5C387459">
      <w:pPr>
        <w:widowControl/>
        <w:adjustRightInd w:val="0"/>
        <w:snapToGrid w:val="0"/>
        <w:spacing w:line="300" w:lineRule="exac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</w:p>
    <w:p w14:paraId="4FA4E327">
      <w:pPr>
        <w:widowControl/>
        <w:adjustRightInd w:val="0"/>
        <w:snapToGrid w:val="0"/>
        <w:spacing w:line="300" w:lineRule="exac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</w:p>
    <w:p w14:paraId="2377DD18">
      <w:pPr>
        <w:widowControl/>
        <w:adjustRightInd w:val="0"/>
        <w:snapToGrid w:val="0"/>
        <w:spacing w:line="300" w:lineRule="exac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被整合企业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2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）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 xml:space="preserve">      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被整合企业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3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负责人（签字）：（企业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>公章</w:t>
      </w: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）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 xml:space="preserve">             ……</w:t>
      </w:r>
    </w:p>
    <w:p w14:paraId="792D33BB">
      <w:pPr>
        <w:widowControl/>
        <w:adjustRightInd w:val="0"/>
        <w:snapToGrid w:val="0"/>
        <w:spacing w:line="300" w:lineRule="exact"/>
        <w:jc w:val="lef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>联系人及电话：                                联系人及电话：</w:t>
      </w:r>
    </w:p>
    <w:p w14:paraId="1999F681">
      <w:pPr>
        <w:widowControl/>
        <w:wordWrap w:val="0"/>
        <w:adjustRightInd w:val="0"/>
        <w:snapToGrid w:val="0"/>
        <w:spacing w:line="300" w:lineRule="exact"/>
        <w:jc w:val="right"/>
        <w:rPr>
          <w:rFonts w:ascii="Times New Roman" w:hAnsi="Times New Roman" w:eastAsia="方正仿宋_GBK"/>
          <w:color w:val="000000"/>
          <w:kern w:val="0"/>
          <w:sz w:val="22"/>
          <w:szCs w:val="22"/>
        </w:rPr>
      </w:pPr>
      <w:r>
        <w:rPr>
          <w:rFonts w:ascii="Times New Roman" w:hAnsi="Times New Roman" w:eastAsia="方正仿宋_GBK"/>
          <w:color w:val="000000"/>
          <w:kern w:val="0"/>
          <w:sz w:val="22"/>
          <w:szCs w:val="22"/>
        </w:rPr>
        <w:t xml:space="preserve"> 日期：  年  月  日</w:t>
      </w:r>
      <w:r>
        <w:rPr>
          <w:rFonts w:hint="eastAsia" w:ascii="Times New Roman" w:hAnsi="Times New Roman" w:eastAsia="方正仿宋_GBK"/>
          <w:color w:val="000000"/>
          <w:kern w:val="0"/>
          <w:sz w:val="22"/>
          <w:szCs w:val="22"/>
        </w:rPr>
        <w:t xml:space="preserve">     </w:t>
      </w:r>
    </w:p>
    <w:p w14:paraId="429262F8">
      <w:pPr>
        <w:widowControl/>
        <w:snapToGrid w:val="0"/>
        <w:spacing w:line="240" w:lineRule="exact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备注：1.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数量按生产线填，单线指1台成型设备（砖机）配套焙烧窑、干燥窑组成的完整烧结砖瓦生产线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。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例：生产线1：1台XX型号砖机（年生产</w:t>
      </w:r>
    </w:p>
    <w:p w14:paraId="04EB8F1A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能力）+1条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隧道窑/旋转窑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（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宽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×高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×长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m）+1条干燥窑（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宽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×高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×长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m）。无干燥窑不填。企业</w:t>
      </w:r>
      <w:r>
        <w:rPr>
          <w:rFonts w:ascii="Times New Roman" w:hAnsi="Times New Roman" w:eastAsia="方正仿宋_GBK"/>
          <w:color w:val="000000"/>
          <w:kern w:val="0"/>
          <w:sz w:val="21"/>
          <w:szCs w:val="21"/>
        </w:rPr>
        <w:t>有多条生产线的逐一填写。</w:t>
      </w:r>
    </w:p>
    <w:p w14:paraId="5BDD851A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2.实际生产能力按市墙材协会《关于印发烧结砖生产企业年产能核算（核定）技术细则的通知》（重墙材协[2018]20号）文件测算。</w:t>
      </w:r>
    </w:p>
    <w:p w14:paraId="5C481A2C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3.产品类型填：空心砖、空心砌块、多孔砖、墙板。</w:t>
      </w:r>
    </w:p>
    <w:p w14:paraId="5521011F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4.产能整合前后比例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=整合与被整合企业认定的合规产能之和/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拟建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整合升级</w:t>
      </w: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项目设计产能。</w:t>
      </w:r>
    </w:p>
    <w:p w14:paraId="6E34D4C1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5.被整合产能拆除时间须在整合项目备案时间之前</w:t>
      </w:r>
      <w:r>
        <w:rPr>
          <w:rFonts w:ascii="Times New Roman" w:hAnsi="Times New Roman"/>
          <w:bCs/>
          <w:color w:val="000000"/>
          <w:sz w:val="21"/>
          <w:szCs w:val="21"/>
        </w:rPr>
        <w:t>。</w:t>
      </w:r>
    </w:p>
    <w:p w14:paraId="7BD2EFCA">
      <w:pPr>
        <w:widowControl/>
        <w:snapToGrid w:val="0"/>
        <w:spacing w:line="240" w:lineRule="exact"/>
        <w:ind w:firstLine="630" w:firstLineChars="300"/>
        <w:jc w:val="left"/>
        <w:rPr>
          <w:rFonts w:ascii="Times New Roman" w:hAnsi="Times New Roman" w:eastAsia="方正仿宋_GBK"/>
          <w:bCs/>
          <w:color w:val="000000"/>
          <w:sz w:val="21"/>
          <w:szCs w:val="21"/>
        </w:rPr>
        <w:sectPr>
          <w:pgSz w:w="16838" w:h="11906" w:orient="landscape"/>
          <w:pgMar w:top="1134" w:right="1474" w:bottom="1134" w:left="1587" w:header="851" w:footer="1587" w:gutter="0"/>
          <w:cols w:space="720" w:num="1"/>
          <w:docGrid w:type="linesAndChars" w:linePitch="312" w:charSpace="0"/>
        </w:sectPr>
      </w:pPr>
      <w:r>
        <w:rPr>
          <w:rFonts w:ascii="Times New Roman" w:hAnsi="Times New Roman" w:eastAsia="方正仿宋_GBK"/>
          <w:bCs/>
          <w:color w:val="000000"/>
          <w:sz w:val="21"/>
          <w:szCs w:val="21"/>
        </w:rPr>
        <w:t>6.被整合</w:t>
      </w:r>
      <w:r>
        <w:rPr>
          <w:rFonts w:hint="eastAsia" w:ascii="Times New Roman" w:hAnsi="Times New Roman" w:eastAsia="方正仿宋_GBK"/>
          <w:bCs/>
          <w:color w:val="000000"/>
          <w:sz w:val="21"/>
          <w:szCs w:val="21"/>
        </w:rPr>
        <w:t>企业有多个的，企业情况均要分栏填写，企业负责人需签字、加盖企业公章。</w:t>
      </w:r>
    </w:p>
    <w:p w14:paraId="18AC914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ans-serif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汉仪细圆B5">
    <w:altName w:val="DejaVu Math TeX Gyre"/>
    <w:panose1 w:val="00000000000000000000"/>
    <w:charset w:val="00"/>
    <w:family w:val="auto"/>
    <w:pitch w:val="default"/>
    <w:sig w:usb0="00000000" w:usb1="00000000" w:usb2="00000002" w:usb3="00000000" w:csb0="001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等线 Light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altName w:val="方正黑体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noto sans tha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C7F"/>
    <w:rsid w:val="00071B2E"/>
    <w:rsid w:val="00232DDB"/>
    <w:rsid w:val="002F441F"/>
    <w:rsid w:val="00317E13"/>
    <w:rsid w:val="003979CE"/>
    <w:rsid w:val="003B3468"/>
    <w:rsid w:val="003D42CB"/>
    <w:rsid w:val="004D5C7F"/>
    <w:rsid w:val="004E4C26"/>
    <w:rsid w:val="0058702B"/>
    <w:rsid w:val="005D2853"/>
    <w:rsid w:val="00617DBC"/>
    <w:rsid w:val="00697A77"/>
    <w:rsid w:val="006E73BF"/>
    <w:rsid w:val="007D3B8C"/>
    <w:rsid w:val="00AD0C8A"/>
    <w:rsid w:val="00B6199B"/>
    <w:rsid w:val="00BA2589"/>
    <w:rsid w:val="00BC3001"/>
    <w:rsid w:val="00BF57EC"/>
    <w:rsid w:val="00D15B46"/>
    <w:rsid w:val="00D410D5"/>
    <w:rsid w:val="00E77BDB"/>
    <w:rsid w:val="00FB0EC4"/>
    <w:rsid w:val="043E50E8"/>
    <w:rsid w:val="046A2144"/>
    <w:rsid w:val="05F8761F"/>
    <w:rsid w:val="0B176EA9"/>
    <w:rsid w:val="0E083E98"/>
    <w:rsid w:val="0E8A4B08"/>
    <w:rsid w:val="0F4477BD"/>
    <w:rsid w:val="0FF117C9"/>
    <w:rsid w:val="17776CEC"/>
    <w:rsid w:val="1BEC5F0C"/>
    <w:rsid w:val="234A7144"/>
    <w:rsid w:val="2E1B40F6"/>
    <w:rsid w:val="35161D91"/>
    <w:rsid w:val="36DD379E"/>
    <w:rsid w:val="37FF2182"/>
    <w:rsid w:val="3B9237E9"/>
    <w:rsid w:val="459B5772"/>
    <w:rsid w:val="48E228EA"/>
    <w:rsid w:val="52B17D70"/>
    <w:rsid w:val="52BD6AD1"/>
    <w:rsid w:val="5BA63878"/>
    <w:rsid w:val="62F41748"/>
    <w:rsid w:val="64AE5E38"/>
    <w:rsid w:val="655B3FD7"/>
    <w:rsid w:val="66E46DE8"/>
    <w:rsid w:val="73BD22A5"/>
    <w:rsid w:val="758B02BC"/>
    <w:rsid w:val="7631440A"/>
    <w:rsid w:val="7B5720BD"/>
    <w:rsid w:val="7C4632DE"/>
    <w:rsid w:val="7E516030"/>
    <w:rsid w:val="AF7B46E7"/>
    <w:rsid w:val="DED57742"/>
    <w:rsid w:val="DFFF4110"/>
    <w:rsid w:val="EFE5D869"/>
    <w:rsid w:val="F7FF8C7B"/>
    <w:rsid w:val="FF9E3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 w:val="21"/>
      <w:szCs w:val="22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 w:val="21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 w:val="21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 w:val="21"/>
      <w:szCs w:val="22"/>
    </w:r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 w:val="21"/>
      <w:szCs w:val="22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1350</Words>
  <Characters>1929</Characters>
  <Lines>12</Lines>
  <Paragraphs>3</Paragraphs>
  <TotalTime>6</TotalTime>
  <ScaleCrop>false</ScaleCrop>
  <LinksUpToDate>false</LinksUpToDate>
  <CharactersWithSpaces>1973</CharactersWithSpaces>
  <Application>WPS Office_12.8.2.21299_F1E327BC-269C-435d-A152-05C5408002CA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2026-05-28T22:29:00Z</dcterms:created>
  <dc:creator>914387158@qq.com</dc:creator>
  <cp:lastModifiedBy>GH</cp:lastModifiedBy>
  <dcterms:modified xsi:type="dcterms:W3CDTF">2026-07-01T18:37:10Z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eyJoZGlkIjoiYjk5ODM0YmMxOWJiYWQyNDU4MGIzYWRmYTA0ZmI5NDciLCJ1c2VySWQiOiI2NDMwNTMzNjAifQ==</vt:lpwstr>
  </property>
  <property fmtid="{D5CDD505-2E9C-101B-9397-08002B2CF9AE}" pid="3" name="KSOProductBuildVer">
    <vt:lpwstr>2052-12.8.2.21299</vt:lpwstr>
  </property>
  <property fmtid="{D5CDD505-2E9C-101B-9397-08002B2CF9AE}" pid="4" name="ICV">
    <vt:lpwstr>75C8DC77DCC748108410BDD15A2333A5_12</vt:lpwstr>
  </property>
</Properties>
</file>